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1"/>
        </w:numPr>
        <w:spacing w:after="0" w:lineRule="auto" w:line="240"/>
        <w:jc w:val="center"/>
        <w:rPr>
          <w:rFonts w:ascii="Castellar" w:hAnsi="Castellar"/>
          <w:b/>
          <w:sz w:val="48"/>
          <w:szCs w:val="48"/>
          <w:u w:val="single"/>
        </w:rPr>
      </w:pPr>
    </w:p>
    <w:p>
      <w:pPr>
        <w:pStyle w:val="style0"/>
        <w:spacing w:after="0" w:lineRule="auto" w:line="240"/>
        <w:jc w:val="center"/>
        <w:rPr>
          <w:rFonts w:ascii="Castellar" w:hAnsi="Castellar"/>
          <w:b/>
          <w:sz w:val="48"/>
          <w:szCs w:val="48"/>
          <w:u w:val="single"/>
        </w:rPr>
      </w:pPr>
    </w:p>
    <w:p>
      <w:pPr>
        <w:pStyle w:val="style0"/>
        <w:spacing w:after="0" w:lineRule="auto" w:line="240"/>
        <w:jc w:val="center"/>
        <w:rPr>
          <w:rFonts w:ascii="Cambria" w:hAnsi="Cambria"/>
          <w:b/>
          <w:i/>
          <w:sz w:val="48"/>
          <w:szCs w:val="48"/>
          <w:u w:val="single"/>
        </w:rPr>
      </w:pPr>
      <w:r>
        <w:rPr>
          <w:rFonts w:ascii="Cambria" w:hAnsi="Cambria"/>
          <w:b/>
          <w:i/>
          <w:sz w:val="48"/>
          <w:szCs w:val="48"/>
          <w:u w:val="single"/>
        </w:rPr>
        <w:t>CURRICULUM VITAE</w:t>
      </w:r>
    </w:p>
    <w:p>
      <w:pPr>
        <w:pStyle w:val="style0"/>
        <w:spacing w:after="0" w:lineRule="auto" w:line="24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keepNext/>
        <w:pBdr>
          <w:top w:val="single" w:sz="4" w:space="1" w:color="auto"/>
          <w:bottom w:val="single" w:sz="4" w:space="1" w:color="auto"/>
        </w:pBdr>
        <w:spacing w:after="0" w:lineRule="auto" w:line="240"/>
        <w:jc w:val="center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32"/>
          <w:szCs w:val="32"/>
          <w:lang w:val="en-GB"/>
        </w:rPr>
        <w:t>RAJESH GANPATBHAI GOHIL</w:t>
      </w:r>
    </w:p>
    <w:tbl>
      <w:tblPr>
        <w:tblW w:w="10611" w:type="dxa"/>
        <w:tblInd w:w="108" w:type="dxa"/>
        <w:tblLook w:val="01E0" w:firstRow="1" w:lastRow="1" w:firstColumn="1" w:lastColumn="1" w:noHBand="0" w:noVBand="0"/>
      </w:tblPr>
      <w:tblGrid>
        <w:gridCol w:w="3711"/>
        <w:gridCol w:w="3319"/>
        <w:gridCol w:w="3581"/>
      </w:tblGrid>
      <w:tr>
        <w:trPr>
          <w:trHeight w:val="1419" w:hRule="atLeast"/>
        </w:trPr>
        <w:tc>
          <w:tcPr>
            <w:tcW w:w="3711" w:type="dxa"/>
            <w:tcBorders/>
          </w:tcPr>
          <w:p>
            <w:pPr>
              <w:pStyle w:val="style0"/>
              <w:spacing w:after="0" w:lineRule="auto" w:line="24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Contact me at: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116,Bbhagwan park society behind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badri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narayan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temple,adajan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Dist</w:t>
            </w:r>
            <w:r>
              <w:rPr>
                <w:rFonts w:ascii="Cambria" w:hAnsi="Cambria"/>
                <w:sz w:val="24"/>
                <w:szCs w:val="24"/>
              </w:rPr>
              <w:t>: Surat (Gujarat),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5009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19" w:type="dxa"/>
            <w:tcBorders/>
          </w:tcPr>
          <w:p>
            <w:pPr>
              <w:pStyle w:val="style0"/>
              <w:spacing w:after="0" w:lineRule="auto" w:line="24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Phone no: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(M</w:t>
            </w:r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+91 </w:t>
            </w:r>
            <w:r>
              <w:rPr>
                <w:rFonts w:ascii="Cambria" w:hAnsi="Cambria"/>
                <w:b/>
                <w:sz w:val="24"/>
                <w:szCs w:val="24"/>
                <w:lang w:val="en-GB"/>
              </w:rPr>
              <w:t>9687707949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E-mail: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rajeshgohil1993@gmail.com</w:t>
            </w:r>
          </w:p>
        </w:tc>
        <w:tc>
          <w:tcPr>
            <w:tcW w:w="3581" w:type="dxa"/>
            <w:tcBorders/>
          </w:tcPr>
          <w:p>
            <w:pPr>
              <w:pStyle w:val="style0"/>
              <w:spacing w:after="0" w:lineRule="auto" w:line="240"/>
              <w:ind w:left="32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Personal Details:</w:t>
            </w:r>
          </w:p>
          <w:p>
            <w:pPr>
              <w:pStyle w:val="style0"/>
              <w:spacing w:after="0" w:lineRule="auto" w:line="240"/>
              <w:ind w:left="32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DOB:</w:t>
            </w:r>
            <w:r>
              <w:rPr>
                <w:rFonts w:ascii="Cambria" w:hAnsi="Cambria"/>
                <w:b/>
                <w:sz w:val="24"/>
                <w:szCs w:val="24"/>
                <w:lang w:val="en-GB"/>
              </w:rPr>
              <w:t>29/06/1993</w:t>
            </w:r>
          </w:p>
          <w:p>
            <w:pPr>
              <w:pStyle w:val="style0"/>
              <w:spacing w:after="0" w:lineRule="auto" w:line="240"/>
              <w:ind w:left="32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Sex:</w:t>
            </w:r>
            <w:r>
              <w:rPr>
                <w:rFonts w:ascii="Cambria" w:hAnsi="Cambria"/>
                <w:sz w:val="24"/>
                <w:szCs w:val="24"/>
              </w:rPr>
              <w:t xml:space="preserve"> Male</w:t>
            </w:r>
          </w:p>
          <w:p>
            <w:pPr>
              <w:pStyle w:val="style0"/>
              <w:spacing w:after="0" w:lineRule="auto" w:line="240"/>
              <w:ind w:left="32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Nationality:</w:t>
            </w:r>
            <w:r>
              <w:rPr>
                <w:rFonts w:ascii="Cambria" w:hAnsi="Cambria"/>
                <w:sz w:val="24"/>
                <w:szCs w:val="24"/>
              </w:rPr>
              <w:t xml:space="preserve"> Indian</w:t>
            </w:r>
          </w:p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/>
          <w:b/>
          <w:color w:val="000000"/>
          <w:sz w:val="24"/>
          <w:szCs w:val="24"/>
        </w:rPr>
        <w:t>Diploma in Electrical Engineering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>
        <w:rPr>
          <w:rFonts w:hAnsi="Cambria" w:hint="eastAsia"/>
          <w:b/>
          <w:color w:val="000000"/>
          <w:sz w:val="24"/>
          <w:szCs w:val="24"/>
          <w:lang w:eastAsia="zh-CN"/>
        </w:rPr>
        <w:t>having experience in 5.3</w:t>
      </w:r>
      <w:r>
        <w:rPr>
          <w:rFonts w:hAnsi="Cambria" w:hint="eastAsia"/>
          <w:b/>
          <w:color w:val="000000"/>
          <w:sz w:val="24"/>
          <w:szCs w:val="24"/>
          <w:lang w:eastAsia="zh-CN"/>
        </w:rPr>
        <w:t xml:space="preserve"> years</w:t>
      </w: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</w:p>
    <w:p>
      <w:pPr>
        <w:pStyle w:val="style0"/>
        <w:pBdr>
          <w:bottom w:val="single" w:sz="4" w:space="0" w:color="auto"/>
        </w:pBdr>
        <w:shd w:val="clear" w:color="auto" w:fill="e0e0e0"/>
        <w:spacing w:after="0" w:lineRule="auto" w:line="240"/>
        <w:jc w:val="both"/>
        <w:rPr>
          <w:rFonts w:ascii="Bookman Old Style" w:hAnsi="Bookman Old Style"/>
          <w:szCs w:val="24"/>
        </w:rPr>
      </w:pPr>
      <w:r>
        <w:rPr>
          <w:rFonts w:ascii="Cambria" w:hAnsi="Cambria"/>
          <w:b/>
          <w:i/>
          <w:sz w:val="24"/>
          <w:szCs w:val="24"/>
        </w:rPr>
        <w:t>CAREER OBJECTIVE</w:t>
      </w:r>
    </w:p>
    <w:p>
      <w:pPr>
        <w:pStyle w:val="style0"/>
        <w:tabs>
          <w:tab w:val="left" w:leader="none" w:pos="1800"/>
          <w:tab w:val="left" w:leader="none" w:pos="10080"/>
        </w:tabs>
        <w:spacing w:after="0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</w:t>
      </w:r>
      <w:r>
        <w:rPr>
          <w:rFonts w:ascii="Cambria" w:hAnsi="Cambria"/>
          <w:sz w:val="24"/>
          <w:szCs w:val="24"/>
        </w:rPr>
        <w:t xml:space="preserve"> a challenging career in a dynamic, high-growth organization, which will allow me to realize and utilize my potential to the fullest extent and enable me to learn, grow and contribute to the </w:t>
      </w:r>
      <w:r>
        <w:rPr>
          <w:rFonts w:ascii="Cambria" w:hAnsi="Cambria"/>
          <w:sz w:val="24"/>
          <w:szCs w:val="24"/>
        </w:rPr>
        <w:t>organization’s goals.</w:t>
      </w:r>
    </w:p>
    <w:p>
      <w:pPr>
        <w:pStyle w:val="style0"/>
        <w:spacing w:after="0" w:lineRule="auto" w:line="240"/>
        <w:jc w:val="both"/>
        <w:rPr>
          <w:rFonts w:ascii="Cambria" w:hAnsi="Cambria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GROWTH PATH</w:t>
      </w:r>
    </w:p>
    <w:p>
      <w:pPr>
        <w:pStyle w:val="style0"/>
        <w:spacing w:after="0" w:lineRule="auto" w:line="240"/>
        <w:jc w:val="both"/>
        <w:rPr>
          <w:rFonts w:ascii="Cambria" w:hAnsi="Cambria"/>
          <w:color w:val="000000"/>
          <w:sz w:val="24"/>
          <w:szCs w:val="24"/>
          <w:lang w:val="en-GB"/>
        </w:rPr>
      </w:pP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GB"/>
        </w:rPr>
        <w:t xml:space="preserve">  </w:t>
      </w:r>
      <w:r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hAnsi="Cambria" w:hint="eastAsia"/>
          <w:b w:val="false"/>
          <w:bCs w:val="false"/>
          <w:color w:val="000000"/>
          <w:sz w:val="24"/>
          <w:szCs w:val="24"/>
          <w:lang w:val="en-GB" w:eastAsia="zh-CN"/>
        </w:rPr>
      </w:pPr>
      <w:r>
        <w:rPr>
          <w:rFonts w:hAnsi="Cambria" w:hint="eastAsia"/>
          <w:color w:val="000000"/>
          <w:sz w:val="24"/>
          <w:szCs w:val="24"/>
          <w:lang w:val="en-GB" w:eastAsia="zh-CN"/>
        </w:rPr>
        <w:t>Presentl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y wo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rking at 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M/s EN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E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RGO CONSTRUCTION PVT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,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 LTD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,D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EL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H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I </w:t>
      </w:r>
      <w:r>
        <w:rPr>
          <w:rFonts w:hAnsi="Cambria" w:hint="eastAsia"/>
          <w:b w:val="false"/>
          <w:bCs w:val="false"/>
          <w:color w:val="000000"/>
          <w:sz w:val="24"/>
          <w:szCs w:val="24"/>
          <w:lang w:val="en-GB" w:eastAsia="zh-CN"/>
        </w:rPr>
        <w:t>I</w:t>
      </w:r>
      <w:r>
        <w:rPr>
          <w:rFonts w:hAnsi="Cambria" w:hint="eastAsia"/>
          <w:b w:val="false"/>
          <w:bCs w:val="false"/>
          <w:color w:val="000000"/>
          <w:sz w:val="24"/>
          <w:szCs w:val="24"/>
          <w:lang w:val="en-GB" w:eastAsia="zh-CN"/>
        </w:rPr>
        <w:t xml:space="preserve">n the establishment of </w:t>
      </w:r>
    </w:p>
    <w:p>
      <w:pPr>
        <w:pStyle w:val="style0"/>
        <w:spacing w:after="0" w:lineRule="auto" w:line="240"/>
        <w:jc w:val="both"/>
        <w:rPr>
          <w:rFonts w:ascii="Cambria" w:hAnsi="Cambria"/>
          <w:b/>
          <w:bCs/>
          <w:color w:val="000000"/>
          <w:sz w:val="24"/>
          <w:szCs w:val="24"/>
          <w:lang w:val="en-GB"/>
        </w:rPr>
      </w:pPr>
      <w:r>
        <w:rPr>
          <w:rFonts w:hAnsi="Cambria" w:hint="eastAsia"/>
          <w:b w:val="false"/>
          <w:bCs w:val="false"/>
          <w:color w:val="000000"/>
          <w:sz w:val="24"/>
          <w:szCs w:val="24"/>
          <w:lang w:val="en-GB" w:eastAsia="zh-CN"/>
        </w:rPr>
        <w:t xml:space="preserve">           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G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UJRAT INDUSTRIES POWER CO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.LTD</w:t>
      </w:r>
    </w:p>
    <w:p>
      <w:pPr>
        <w:pStyle w:val="style0"/>
        <w:spacing w:after="0" w:lineRule="auto" w:line="240"/>
        <w:jc w:val="both"/>
        <w:rPr>
          <w:rFonts w:ascii="Cambria" w:hAnsi="Cambria"/>
          <w:color w:val="000000"/>
          <w:sz w:val="24"/>
          <w:szCs w:val="24"/>
          <w:lang w:val="en-GB"/>
        </w:rPr>
      </w:pPr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</w:pP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In past </w:t>
      </w:r>
      <w:r>
        <w:rPr>
          <w:rFonts w:ascii="Cambria" w:hAnsi="Cambria"/>
          <w:color w:val="000000"/>
          <w:sz w:val="24"/>
          <w:szCs w:val="24"/>
          <w:lang w:val="en-GB"/>
        </w:rPr>
        <w:t>working at</w:t>
      </w:r>
      <w:r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 M/s AKA LOGISTICS </w:t>
      </w:r>
      <w:r>
        <w:rPr>
          <w:rFonts w:ascii="Cambria" w:hAnsi="Cambria"/>
          <w:b/>
          <w:bCs/>
          <w:color w:val="000000"/>
          <w:sz w:val="24"/>
          <w:szCs w:val="24"/>
          <w:lang w:val="en-GB"/>
        </w:rPr>
        <w:t>PVT</w:t>
      </w:r>
      <w:r>
        <w:rPr>
          <w:rFonts w:ascii="Cambria" w:hAnsi="Cambria"/>
          <w:b/>
          <w:bCs/>
          <w:color w:val="000000"/>
          <w:sz w:val="24"/>
          <w:szCs w:val="24"/>
          <w:lang w:val="en-GB"/>
        </w:rPr>
        <w:t>,LTD,KOLKATA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 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I</w:t>
      </w:r>
      <w:r>
        <w:rPr>
          <w:rFonts w:ascii="Cambria" w:hAnsi="Cambria"/>
          <w:color w:val="000000"/>
          <w:sz w:val="24"/>
          <w:szCs w:val="24"/>
          <w:lang w:val="en-GB"/>
        </w:rPr>
        <w:t>n</w:t>
      </w:r>
      <w:r>
        <w:rPr>
          <w:rFonts w:ascii="Cambria" w:hAnsi="Cambria"/>
          <w:color w:val="000000"/>
          <w:sz w:val="24"/>
          <w:szCs w:val="24"/>
          <w:lang w:val="en-GB"/>
        </w:rPr>
        <w:t xml:space="preserve"> the establishment of </w:t>
      </w:r>
    </w:p>
    <w:p>
      <w:pPr>
        <w:pStyle w:val="style0"/>
        <w:spacing w:after="0" w:lineRule="auto" w:line="240"/>
        <w:jc w:val="both"/>
        <w:rPr>
          <w:rFonts w:hAnsi="Cambria" w:hint="eastAsia"/>
          <w:color w:val="000000"/>
          <w:sz w:val="24"/>
          <w:szCs w:val="24"/>
          <w:lang w:val="en-GB" w:eastAsia="zh-CN"/>
        </w:rPr>
      </w:pP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            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GUJRAT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 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INDUSTRES POWER CO. LTD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Lignite base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 xml:space="preserve"> 4 × 125 MW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each capacity power plant at</w:t>
      </w:r>
    </w:p>
    <w:p>
      <w:pPr>
        <w:pStyle w:val="style0"/>
        <w:spacing w:after="0" w:lineRule="auto" w:line="240"/>
        <w:jc w:val="both"/>
        <w:rPr>
          <w:rFonts w:hAnsi="Cambria" w:hint="eastAsia"/>
          <w:color w:val="000000"/>
          <w:sz w:val="24"/>
          <w:szCs w:val="24"/>
          <w:lang w:val="en-GB" w:eastAsia="zh-CN"/>
        </w:rPr>
      </w:pP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           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N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ani naroli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, Take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: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Mang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rol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,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Dist: Surat. </w:t>
      </w:r>
    </w:p>
    <w:p>
      <w:pPr>
        <w:pStyle w:val="style0"/>
        <w:spacing w:after="0" w:lineRule="auto" w:line="240"/>
        <w:jc w:val="both"/>
        <w:rPr>
          <w:rFonts w:hAnsi="Cambria" w:hint="eastAsia"/>
          <w:color w:val="000000"/>
          <w:sz w:val="24"/>
          <w:szCs w:val="24"/>
          <w:lang w:val="en-GB" w:eastAsia="zh-CN"/>
        </w:rPr>
      </w:pP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            </w:t>
      </w: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P</w:t>
      </w:r>
      <w:r>
        <w:rPr>
          <w:rFonts w:hAnsi="Cambria" w:hint="eastAsia"/>
          <w:b/>
          <w:bCs/>
          <w:color w:val="000000"/>
          <w:sz w:val="24"/>
          <w:szCs w:val="24"/>
          <w:lang w:val="en-GB" w:eastAsia="zh-CN"/>
        </w:rPr>
        <w:t>eriods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 xml:space="preserve">:1 July -2017 to 31 </w:t>
      </w:r>
      <w:r>
        <w:rPr>
          <w:rFonts w:hAnsi="Cambria" w:hint="eastAsia"/>
          <w:color w:val="000000"/>
          <w:sz w:val="24"/>
          <w:szCs w:val="24"/>
          <w:lang w:val="en-GB" w:eastAsia="zh-CN"/>
        </w:rPr>
        <w:t>August -2019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val="en-GB"/>
        </w:rPr>
        <w:t>In past</w:t>
      </w:r>
      <w:r>
        <w:rPr>
          <w:rFonts w:ascii="Cambria" w:hAnsi="Cambria"/>
          <w:color w:val="000000"/>
          <w:sz w:val="24"/>
          <w:szCs w:val="24"/>
        </w:rPr>
        <w:t xml:space="preserve"> working at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G.N. ENGINEERING WORKS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 in the establishment of  </w:t>
      </w:r>
      <w:r>
        <w:rPr>
          <w:rFonts w:ascii="Cambria" w:hAnsi="Cambria"/>
          <w:b/>
          <w:color w:val="000000"/>
          <w:sz w:val="24"/>
          <w:szCs w:val="24"/>
        </w:rPr>
        <w:t xml:space="preserve">GUJARAT INDUSTRIES POWER CO. LTD </w:t>
      </w:r>
      <w:r>
        <w:rPr>
          <w:rFonts w:ascii="Cambria" w:hAnsi="Cambria"/>
          <w:color w:val="000000"/>
          <w:sz w:val="24"/>
          <w:szCs w:val="24"/>
        </w:rPr>
        <w:t xml:space="preserve">Lignite base </w:t>
      </w:r>
      <w:r>
        <w:rPr>
          <w:rFonts w:ascii="Cambria" w:hAnsi="Cambria"/>
          <w:b/>
          <w:color w:val="000000"/>
          <w:sz w:val="24"/>
          <w:szCs w:val="24"/>
        </w:rPr>
        <w:t>4 X 125 MW</w:t>
      </w:r>
      <w:r>
        <w:rPr>
          <w:rFonts w:ascii="Cambria" w:hAnsi="Cambria"/>
          <w:color w:val="000000"/>
          <w:sz w:val="24"/>
          <w:szCs w:val="24"/>
        </w:rPr>
        <w:t xml:space="preserve"> each capacity Power Plant at </w:t>
      </w:r>
      <w:r>
        <w:rPr>
          <w:rFonts w:ascii="Cambria" w:hAnsi="Cambria"/>
          <w:color w:val="000000"/>
          <w:sz w:val="24"/>
          <w:szCs w:val="24"/>
        </w:rPr>
        <w:t>Nani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Naroli</w:t>
      </w:r>
      <w:r>
        <w:rPr>
          <w:rFonts w:ascii="Cambria" w:hAnsi="Cambria"/>
          <w:color w:val="000000"/>
          <w:sz w:val="24"/>
          <w:szCs w:val="24"/>
        </w:rPr>
        <w:t xml:space="preserve">, Ta : </w:t>
      </w:r>
      <w:r>
        <w:rPr>
          <w:rFonts w:ascii="Cambria" w:hAnsi="Cambria"/>
          <w:color w:val="000000"/>
          <w:sz w:val="24"/>
          <w:szCs w:val="24"/>
        </w:rPr>
        <w:t>Mangrol</w:t>
      </w:r>
      <w:r>
        <w:rPr>
          <w:rFonts w:ascii="Cambria" w:hAnsi="Cambria"/>
          <w:color w:val="000000"/>
          <w:sz w:val="24"/>
          <w:szCs w:val="24"/>
        </w:rPr>
        <w:t xml:space="preserve">, </w:t>
      </w:r>
      <w:r>
        <w:rPr>
          <w:rFonts w:ascii="Cambria" w:hAnsi="Cambria"/>
          <w:color w:val="000000"/>
          <w:sz w:val="24"/>
          <w:szCs w:val="24"/>
        </w:rPr>
        <w:t>Dist</w:t>
      </w:r>
      <w:r>
        <w:rPr>
          <w:rFonts w:ascii="Cambria" w:hAnsi="Cambria"/>
          <w:color w:val="000000"/>
          <w:sz w:val="24"/>
          <w:szCs w:val="24"/>
        </w:rPr>
        <w:t xml:space="preserve"> : Surat</w:t>
      </w:r>
      <w:r>
        <w:rPr>
          <w:rFonts w:ascii="Cambria" w:hAnsi="Cambria"/>
          <w:color w:val="000000"/>
          <w:sz w:val="24"/>
          <w:szCs w:val="24"/>
        </w:rPr>
        <w:t>.</w:t>
      </w:r>
      <w:r>
        <w:rPr>
          <w:rFonts w:ascii="Cambria" w:hAnsi="Cambria"/>
          <w:color w:val="000000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Periods</w:t>
      </w:r>
      <w:r>
        <w:rPr>
          <w:rFonts w:ascii="Cambria" w:hAnsi="Cambria"/>
          <w:color w:val="000000"/>
          <w:sz w:val="24"/>
          <w:szCs w:val="24"/>
        </w:rPr>
        <w:t>: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GB"/>
        </w:rPr>
        <w:t>23 April -2016 to 30 june-2017</w:t>
      </w: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 past</w:t>
      </w:r>
      <w:r>
        <w:rPr>
          <w:rFonts w:ascii="Cambria" w:hAnsi="Cambria"/>
          <w:color w:val="000000"/>
          <w:sz w:val="24"/>
          <w:szCs w:val="24"/>
        </w:rPr>
        <w:t xml:space="preserve"> working at </w:t>
      </w:r>
      <w:r>
        <w:rPr>
          <w:rFonts w:ascii="Cambria" w:hAnsi="Cambria"/>
          <w:b/>
          <w:color w:val="000000"/>
          <w:sz w:val="24"/>
          <w:szCs w:val="24"/>
        </w:rPr>
        <w:t>M/s.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b/>
          <w:color w:val="000000"/>
          <w:sz w:val="24"/>
          <w:szCs w:val="24"/>
        </w:rPr>
        <w:t xml:space="preserve">SANDEEP ENTERPRISES </w:t>
      </w:r>
      <w:r>
        <w:rPr>
          <w:rFonts w:ascii="Cambria" w:hAnsi="Cambria"/>
          <w:color w:val="000000"/>
          <w:sz w:val="24"/>
          <w:szCs w:val="24"/>
        </w:rPr>
        <w:t xml:space="preserve">in the establishment of  </w:t>
      </w:r>
      <w:r>
        <w:rPr>
          <w:rFonts w:ascii="Cambria" w:hAnsi="Cambria"/>
          <w:b/>
          <w:color w:val="000000"/>
          <w:sz w:val="24"/>
          <w:szCs w:val="24"/>
        </w:rPr>
        <w:t xml:space="preserve">GUJARAT INDUSTRIES POWER CO. LTD </w:t>
      </w:r>
      <w:r>
        <w:rPr>
          <w:rFonts w:ascii="Cambria" w:hAnsi="Cambria"/>
          <w:color w:val="000000"/>
          <w:sz w:val="24"/>
          <w:szCs w:val="24"/>
        </w:rPr>
        <w:t xml:space="preserve">Lignite base </w:t>
      </w:r>
      <w:r>
        <w:rPr>
          <w:rFonts w:ascii="Cambria" w:hAnsi="Cambria"/>
          <w:b/>
          <w:color w:val="000000"/>
          <w:sz w:val="24"/>
          <w:szCs w:val="24"/>
        </w:rPr>
        <w:t>4 X 125 MW</w:t>
      </w:r>
      <w:r>
        <w:rPr>
          <w:rFonts w:ascii="Cambria" w:hAnsi="Cambria"/>
          <w:color w:val="000000"/>
          <w:sz w:val="24"/>
          <w:szCs w:val="24"/>
        </w:rPr>
        <w:t xml:space="preserve"> each capacity Power Plant at </w:t>
      </w:r>
      <w:r>
        <w:rPr>
          <w:rFonts w:ascii="Cambria" w:hAnsi="Cambria"/>
          <w:color w:val="000000"/>
          <w:sz w:val="24"/>
          <w:szCs w:val="24"/>
        </w:rPr>
        <w:t>Nani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Naroli</w:t>
      </w:r>
      <w:r>
        <w:rPr>
          <w:rFonts w:ascii="Cambria" w:hAnsi="Cambria"/>
          <w:color w:val="000000"/>
          <w:sz w:val="24"/>
          <w:szCs w:val="24"/>
        </w:rPr>
        <w:t xml:space="preserve">, Ta : </w:t>
      </w:r>
      <w:r>
        <w:rPr>
          <w:rFonts w:ascii="Cambria" w:hAnsi="Cambria"/>
          <w:color w:val="000000"/>
          <w:sz w:val="24"/>
          <w:szCs w:val="24"/>
        </w:rPr>
        <w:t>Mangrol</w:t>
      </w:r>
      <w:r>
        <w:rPr>
          <w:rFonts w:ascii="Cambria" w:hAnsi="Cambria"/>
          <w:color w:val="000000"/>
          <w:sz w:val="24"/>
          <w:szCs w:val="24"/>
        </w:rPr>
        <w:t xml:space="preserve">, </w:t>
      </w:r>
      <w:r>
        <w:rPr>
          <w:rFonts w:ascii="Cambria" w:hAnsi="Cambria"/>
          <w:color w:val="000000"/>
          <w:sz w:val="24"/>
          <w:szCs w:val="24"/>
        </w:rPr>
        <w:t>Dist</w:t>
      </w:r>
      <w:r>
        <w:rPr>
          <w:rFonts w:ascii="Cambria" w:hAnsi="Cambria"/>
          <w:color w:val="000000"/>
          <w:sz w:val="24"/>
          <w:szCs w:val="24"/>
        </w:rPr>
        <w:t xml:space="preserve"> : Surat</w:t>
      </w:r>
      <w:r>
        <w:rPr>
          <w:rFonts w:ascii="Cambria" w:hAnsi="Cambria"/>
          <w:color w:val="000000"/>
          <w:sz w:val="24"/>
          <w:szCs w:val="24"/>
        </w:rPr>
        <w:t>.</w:t>
      </w:r>
      <w:r>
        <w:rPr>
          <w:rFonts w:ascii="Cambria" w:hAnsi="Cambria"/>
          <w:color w:val="000000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Periods</w:t>
      </w:r>
      <w:r>
        <w:rPr>
          <w:rFonts w:ascii="Cambria" w:hAnsi="Cambria"/>
          <w:color w:val="000000"/>
          <w:sz w:val="24"/>
          <w:szCs w:val="24"/>
        </w:rPr>
        <w:t>: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GB"/>
        </w:rPr>
        <w:t>1 Sept-2014 to 22 april-2016</w:t>
      </w:r>
    </w:p>
    <w:p>
      <w:pPr>
        <w:pStyle w:val="style0"/>
        <w:spacing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EXPERIENCE SUMMARY</w:t>
      </w:r>
    </w:p>
    <w:p>
      <w:pPr>
        <w:pStyle w:val="style0"/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179"/>
        <w:numPr>
          <w:ilvl w:val="0"/>
          <w:numId w:val="38"/>
        </w:numPr>
        <w:tabs>
          <w:tab w:val="left" w:leader="none" w:pos="360"/>
        </w:tabs>
        <w:autoSpaceDE w:val="false"/>
        <w:autoSpaceDN w:val="false"/>
        <w:spacing w:after="0" w:lineRule="auto" w:line="24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Preventive Maintenance of HT (6.6 KV) &amp; LT (415 V) Bus, Motors (HT up to 680 KW and LT up to 160 KW),       Transformer (up to 1250 KVA), Circuit Breaker, O/H Line (up to 6.6 KV).</w:t>
      </w:r>
    </w:p>
    <w:p>
      <w:pPr>
        <w:pStyle w:val="style179"/>
        <w:numPr>
          <w:ilvl w:val="0"/>
          <w:numId w:val="33"/>
        </w:numPr>
        <w:tabs>
          <w:tab w:val="left" w:leader="none" w:pos="360"/>
        </w:tabs>
        <w:autoSpaceDE w:val="false"/>
        <w:autoSpaceDN w:val="false"/>
        <w:spacing w:after="0" w:lineRule="auto" w:line="240"/>
        <w:jc w:val="both"/>
        <w:rPr>
          <w:rFonts w:ascii="Cambria" w:hAnsi="Cambria" w:hint="default"/>
          <w:color w:val="000000"/>
          <w:sz w:val="24"/>
          <w:szCs w:val="24"/>
        </w:rPr>
      </w:pPr>
      <w:r>
        <w:rPr>
          <w:rFonts w:ascii="Cambria" w:hAnsi="Cambria" w:hint="default"/>
          <w:color w:val="000000"/>
          <w:sz w:val="24"/>
          <w:szCs w:val="24"/>
        </w:rPr>
        <w:t>Electrical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Maintenance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of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running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&amp;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Break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down</w:t>
      </w:r>
      <w:r>
        <w:rPr>
          <w:rFonts w:ascii="Cambria" w:hAnsi="Cambria" w:hint="default"/>
          <w:color w:val="000000"/>
          <w:sz w:val="24"/>
          <w:szCs w:val="24"/>
        </w:rPr>
        <w:t xml:space="preserve"> </w:t>
      </w:r>
      <w:r>
        <w:rPr>
          <w:rFonts w:ascii="Cambria" w:hAnsi="Cambria" w:hint="default"/>
          <w:color w:val="000000"/>
          <w:sz w:val="24"/>
          <w:szCs w:val="24"/>
        </w:rPr>
        <w:t>System.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24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spacing w:after="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9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Experience in Electrical Isolation, Normalization &amp; also knowledge of all kind of MCC Operations.</w:t>
      </w:r>
    </w:p>
    <w:p>
      <w:pPr>
        <w:pStyle w:val="style0"/>
        <w:spacing w:after="0"/>
        <w:ind w:left="72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9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Synchronizations of HT &amp; LT Incomers and Bus couplers.</w:t>
      </w:r>
    </w:p>
    <w:p>
      <w:pPr>
        <w:pStyle w:val="style0"/>
        <w:numPr>
          <w:ilvl w:val="0"/>
          <w:numId w:val="28"/>
        </w:numPr>
        <w:tabs>
          <w:tab w:val="left" w:leader="none" w:pos="360"/>
          <w:tab w:val="left" w:leader="none" w:pos="792"/>
        </w:tabs>
        <w:autoSpaceDE w:val="false"/>
        <w:autoSpaceDN w:val="false"/>
        <w:spacing w:before="360"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Control circuits, interlocks &amp; maintenance of 6.6 KV </w:t>
      </w:r>
      <w:r>
        <w:rPr>
          <w:rFonts w:ascii="Cambria" w:hAnsi="Cambria"/>
          <w:color w:val="000000"/>
          <w:sz w:val="24"/>
          <w:szCs w:val="24"/>
        </w:rPr>
        <w:t>Jyoti</w:t>
      </w:r>
      <w:r>
        <w:rPr>
          <w:rFonts w:ascii="Cambria" w:hAnsi="Cambria"/>
          <w:color w:val="000000"/>
          <w:sz w:val="24"/>
          <w:szCs w:val="24"/>
        </w:rPr>
        <w:t xml:space="preserve"> Ltd and ABB switchgear.</w:t>
      </w:r>
    </w:p>
    <w:p>
      <w:pPr>
        <w:pStyle w:val="style0"/>
        <w:tabs>
          <w:tab w:val="left" w:leader="none" w:pos="360"/>
          <w:tab w:val="left" w:leader="none" w:pos="792"/>
        </w:tabs>
        <w:autoSpaceDE w:val="false"/>
        <w:autoSpaceDN w:val="false"/>
        <w:spacing w:after="100" w:lineRule="auto" w:line="24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28"/>
        </w:numPr>
        <w:tabs>
          <w:tab w:val="left" w:leader="none" w:pos="360"/>
          <w:tab w:val="left" w:leader="none" w:pos="792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Control circuits, interlocks &amp; maintenance of 415V LT MCC of L&amp;T, Siemens and C&amp;S switchgear</w:t>
      </w:r>
    </w:p>
    <w:p>
      <w:pPr>
        <w:pStyle w:val="style0"/>
        <w:spacing w:after="10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Operation &amp; Control of 1200 TPH Coal Handling System.</w:t>
      </w:r>
    </w:p>
    <w:p>
      <w:pPr>
        <w:pStyle w:val="style0"/>
        <w:spacing w:after="100"/>
        <w:ind w:left="72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Experience in Belt Conveyor Operation &amp; Control Room Desk analog as well as digital System (PLC SCADA).</w:t>
      </w:r>
    </w:p>
    <w:p>
      <w:pPr>
        <w:pStyle w:val="style0"/>
        <w:spacing w:after="0"/>
        <w:ind w:left="72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Knowledge of Crushers, VFD, Screen, Stacker-</w:t>
      </w:r>
      <w:r>
        <w:rPr>
          <w:rFonts w:ascii="Cambria" w:hAnsi="Cambria"/>
          <w:color w:val="000000"/>
          <w:sz w:val="24"/>
          <w:szCs w:val="24"/>
        </w:rPr>
        <w:t>Reclaimer</w:t>
      </w:r>
      <w:r>
        <w:rPr>
          <w:rFonts w:ascii="Cambria" w:hAnsi="Cambria"/>
          <w:color w:val="000000"/>
          <w:sz w:val="24"/>
          <w:szCs w:val="24"/>
        </w:rPr>
        <w:t>, Travelling Tri</w:t>
      </w:r>
      <w:r>
        <w:rPr>
          <w:rFonts w:ascii="Cambria" w:hAnsi="Cambria"/>
          <w:color w:val="000000"/>
          <w:sz w:val="24"/>
          <w:szCs w:val="24"/>
        </w:rPr>
        <w:t>pp</w:t>
      </w:r>
      <w:r>
        <w:rPr>
          <w:rFonts w:ascii="Cambria" w:hAnsi="Cambria"/>
          <w:color w:val="000000"/>
          <w:sz w:val="24"/>
          <w:szCs w:val="24"/>
        </w:rPr>
        <w:t>er, Feeder Breaker, Apron Feeder.</w:t>
      </w:r>
    </w:p>
    <w:p>
      <w:pPr>
        <w:pStyle w:val="style0"/>
        <w:spacing w:after="0"/>
        <w:ind w:left="720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autoSpaceDE w:val="false"/>
        <w:autoSpaceDN w:val="false"/>
        <w:spacing w:after="0" w:lineRule="auto" w:lin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Also knowledge of Lime Stone Handling System.</w:t>
      </w:r>
    </w:p>
    <w:p>
      <w:pPr>
        <w:pStyle w:val="style0"/>
        <w:tabs>
          <w:tab w:val="left" w:leader="none" w:pos="360"/>
          <w:tab w:val="left" w:leader="none" w:pos="792"/>
        </w:tabs>
        <w:autoSpaceDE w:val="false"/>
        <w:autoSpaceDN w:val="false"/>
        <w:spacing w:after="0" w:lineRule="auto" w:line="240"/>
        <w:jc w:val="both"/>
        <w:rPr>
          <w:rFonts w:ascii="Cambria" w:hAnsi="Cambria"/>
          <w:color w:val="000000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Cambria" w:hAnsi="Cambria"/>
          <w:b/>
          <w:sz w:val="24"/>
          <w:szCs w:val="24"/>
          <w:shd w:val="clear" w:color="auto" w:fill="e0e0e0"/>
        </w:rPr>
      </w:pPr>
      <w:r>
        <w:rPr>
          <w:rFonts w:ascii="Cambria" w:hAnsi="Cambria"/>
          <w:b/>
          <w:i/>
          <w:sz w:val="24"/>
          <w:szCs w:val="24"/>
          <w:shd w:val="clear" w:color="auto" w:fill="e0e0e0"/>
        </w:rPr>
        <w:t xml:space="preserve">ACADEMIC RECORDS </w:t>
      </w:r>
    </w:p>
    <w:tbl>
      <w:tblPr>
        <w:tblpPr w:leftFromText="180" w:rightFromText="180" w:topFromText="0" w:bottomFromText="0" w:vertAnchor="text" w:horzAnchor="margin" w:tblpXSpec="center" w:tblpY="199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2939"/>
        <w:gridCol w:w="2340"/>
        <w:gridCol w:w="2308"/>
      </w:tblGrid>
      <w:tr>
        <w:trPr>
          <w:trHeight w:val="549" w:hRule="atLeast"/>
        </w:trPr>
        <w:tc>
          <w:tcPr>
            <w:tcW w:w="3199" w:type="dxa"/>
            <w:tcBorders/>
          </w:tcPr>
          <w:p>
            <w:pPr>
              <w:pStyle w:val="style0"/>
              <w:tabs>
                <w:tab w:val="left" w:leader="none" w:pos="2591"/>
              </w:tabs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EXAMS</w:t>
            </w:r>
          </w:p>
        </w:tc>
        <w:tc>
          <w:tcPr>
            <w:tcW w:w="2939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UNIVERSITY/BOARD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RESULTS</w:t>
            </w:r>
          </w:p>
        </w:tc>
        <w:tc>
          <w:tcPr>
            <w:tcW w:w="230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YEAR</w:t>
            </w:r>
          </w:p>
        </w:tc>
      </w:tr>
      <w:tr>
        <w:tblPrEx/>
        <w:trPr>
          <w:trHeight w:val="549" w:hRule="atLeast"/>
        </w:trPr>
        <w:tc>
          <w:tcPr>
            <w:tcW w:w="3199" w:type="dxa"/>
            <w:tcBorders/>
          </w:tcPr>
          <w:p>
            <w:pPr>
              <w:pStyle w:val="style0"/>
              <w:tabs>
                <w:tab w:val="center" w:leader="none" w:pos="1491"/>
                <w:tab w:val="right" w:leader="none" w:pos="2983"/>
              </w:tabs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Diploma in Electrical Engg.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293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Gujarat  Technological       University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6.5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(CGPA)</w:t>
            </w:r>
          </w:p>
        </w:tc>
        <w:tc>
          <w:tcPr>
            <w:tcW w:w="2308" w:type="dxa"/>
            <w:tcBorders/>
          </w:tcPr>
          <w:p>
            <w:pPr>
              <w:pStyle w:val="style0"/>
              <w:tabs>
                <w:tab w:val="center" w:leader="none" w:pos="1046"/>
              </w:tabs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</w:t>
            </w:r>
            <w:r>
              <w:rPr>
                <w:rFonts w:hAnsi="Cambria" w:hint="eastAsia"/>
                <w:sz w:val="24"/>
                <w:szCs w:val="24"/>
                <w:lang w:eastAsia="zh-CN"/>
              </w:rPr>
              <w:t>4</w:t>
            </w:r>
          </w:p>
        </w:tc>
      </w:tr>
      <w:tr>
        <w:tblPrEx/>
        <w:trPr>
          <w:trHeight w:val="549" w:hRule="atLeast"/>
        </w:trPr>
        <w:tc>
          <w:tcPr>
            <w:tcW w:w="3199" w:type="dxa"/>
            <w:tcBorders/>
          </w:tcPr>
          <w:p>
            <w:pPr>
              <w:pStyle w:val="style0"/>
              <w:tabs>
                <w:tab w:val="center" w:leader="none" w:pos="1491"/>
              </w:tabs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S.S.C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2939" w:type="dxa"/>
            <w:tcBorders/>
          </w:tcPr>
          <w:p>
            <w:pPr>
              <w:pStyle w:val="style0"/>
              <w:spacing w:after="0"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G.S.E.B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67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59</w:t>
            </w:r>
            <w:r>
              <w:rPr>
                <w:rFonts w:ascii="Cambria" w:hAnsi="Cambria"/>
                <w:sz w:val="24"/>
                <w:szCs w:val="24"/>
              </w:rPr>
              <w:t>(%)</w:t>
            </w:r>
          </w:p>
        </w:tc>
        <w:tc>
          <w:tcPr>
            <w:tcW w:w="2308" w:type="dxa"/>
            <w:tcBorders/>
          </w:tcPr>
          <w:p>
            <w:pPr>
              <w:pStyle w:val="style0"/>
              <w:tabs>
                <w:tab w:val="center" w:leader="none" w:pos="1137"/>
              </w:tabs>
              <w:spacing w:after="0" w:lineRule="auto" w:line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9</w:t>
            </w:r>
          </w:p>
        </w:tc>
      </w:tr>
    </w:tbl>
    <w:p>
      <w:pPr>
        <w:pStyle w:val="style0"/>
        <w:spacing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HOBBIES</w:t>
      </w:r>
    </w:p>
    <w:p>
      <w:pPr>
        <w:pStyle w:val="style0"/>
        <w:spacing w:after="0" w:lineRule="auto" w:line="240"/>
        <w:rPr>
          <w:rFonts w:ascii="Cambria" w:hAnsi="Cambria"/>
          <w:szCs w:val="24"/>
        </w:rPr>
      </w:pPr>
    </w:p>
    <w:p>
      <w:pPr>
        <w:pStyle w:val="style0"/>
        <w:numPr>
          <w:ilvl w:val="0"/>
          <w:numId w:val="18"/>
        </w:numPr>
        <w:spacing w:after="0" w:lineRule="auto" w:lin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 Cricket.</w:t>
      </w:r>
    </w:p>
    <w:p>
      <w:pPr>
        <w:pStyle w:val="style0"/>
        <w:numPr>
          <w:ilvl w:val="0"/>
          <w:numId w:val="18"/>
        </w:numPr>
        <w:spacing w:after="0" w:lineRule="auto" w:lin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Watching Sports games.</w:t>
      </w:r>
    </w:p>
    <w:p>
      <w:pPr>
        <w:pStyle w:val="style0"/>
        <w:numPr>
          <w:ilvl w:val="0"/>
          <w:numId w:val="18"/>
        </w:numPr>
        <w:spacing w:after="0" w:lineRule="auto" w:lin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Reading Magazine.</w:t>
      </w:r>
    </w:p>
    <w:p>
      <w:pPr>
        <w:pStyle w:val="style0"/>
        <w:spacing w:after="0" w:lineRule="auto" w:line="240"/>
        <w:ind w:left="36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e0e0e0"/>
        <w:spacing w:after="0" w:lineRule="auto" w:line="240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PROFESSIONAL SKILL</w:t>
      </w:r>
    </w:p>
    <w:p>
      <w:pPr>
        <w:pStyle w:val="style0"/>
        <w:spacing w:after="0" w:lineRule="auto" w:line="240"/>
        <w:ind w:left="360"/>
        <w:jc w:val="both"/>
        <w:rPr>
          <w:rFonts w:ascii="Bookman Old Style" w:hAnsi="Bookman Old Style"/>
          <w:szCs w:val="24"/>
        </w:rPr>
      </w:pPr>
    </w:p>
    <w:p>
      <w:pPr>
        <w:pStyle w:val="style0"/>
        <w:widowControl w:val="false"/>
        <w:numPr>
          <w:ilvl w:val="0"/>
          <w:numId w:val="25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Comprehensive problem solving abilities</w:t>
      </w:r>
    </w:p>
    <w:p>
      <w:pPr>
        <w:pStyle w:val="style0"/>
        <w:widowControl w:val="false"/>
        <w:numPr>
          <w:ilvl w:val="0"/>
          <w:numId w:val="2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Willingness to learn.</w:t>
      </w:r>
    </w:p>
    <w:p>
      <w:pPr>
        <w:pStyle w:val="style0"/>
        <w:widowControl w:val="false"/>
        <w:numPr>
          <w:ilvl w:val="0"/>
          <w:numId w:val="2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Team facilitator.</w:t>
      </w:r>
    </w:p>
    <w:p>
      <w:pPr>
        <w:pStyle w:val="style0"/>
        <w:widowControl w:val="false"/>
        <w:numPr>
          <w:ilvl w:val="0"/>
          <w:numId w:val="2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Honest and Hard worker.</w:t>
      </w:r>
    </w:p>
    <w:p>
      <w:pPr>
        <w:pStyle w:val="style0"/>
        <w:numPr>
          <w:ilvl w:val="0"/>
          <w:numId w:val="23"/>
        </w:numPr>
        <w:spacing w:after="0" w:lineRule="auto" w:line="240"/>
        <w:jc w:val="both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Good listener and Self motivated performer</w:t>
      </w:r>
    </w:p>
    <w:p>
      <w:pPr>
        <w:pStyle w:val="style0"/>
        <w:spacing w:after="0" w:lineRule="auto" w:line="24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shd w:val="clear" w:color="auto" w:fill="e0e0e0"/>
        <w:spacing w:before="360" w:after="0" w:lineRule="auto" w:line="240"/>
        <w:jc w:val="both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COMPUTER KNOWLEDGE</w:t>
      </w:r>
    </w:p>
    <w:p>
      <w:pPr>
        <w:pStyle w:val="style0"/>
        <w:spacing w:after="0" w:lineRule="auto" w:line="240"/>
        <w:rPr>
          <w:rFonts w:ascii="Bookman Old Style" w:hAnsi="Bookman Old Style"/>
          <w:szCs w:val="24"/>
        </w:rPr>
      </w:pPr>
    </w:p>
    <w:p>
      <w:pPr>
        <w:pStyle w:val="style0"/>
        <w:spacing w:after="0" w:lineRule="auto" w:line="240"/>
        <w:rPr>
          <w:rFonts w:ascii="Bookman Old Style" w:hAnsi="Bookman Old Style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MS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Office,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Internet,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Fundamental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of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Computer</w:t>
      </w:r>
      <w:r>
        <w:rPr>
          <w:rFonts w:ascii="Cambria" w:hAnsi="Cambria" w:hint="default"/>
          <w:sz w:val="24"/>
          <w:szCs w:val="24"/>
        </w:rPr>
        <w:t xml:space="preserve"> </w:t>
      </w:r>
      <w:r>
        <w:rPr>
          <w:rFonts w:ascii="Cambria" w:hAnsi="Cambria" w:hint="default"/>
          <w:sz w:val="24"/>
          <w:szCs w:val="24"/>
        </w:rPr>
        <w:t>langua</w:t>
      </w:r>
      <w:r>
        <w:rPr>
          <w:rFonts w:ascii="Cambria" w:hAnsi="Cambria" w:hint="default"/>
          <w:sz w:val="24"/>
          <w:szCs w:val="24"/>
        </w:rPr>
        <w:t>ge</w:t>
      </w:r>
      <w:r>
        <w:rPr>
          <w:rFonts w:ascii="Cambria" w:hAnsi="Cambria" w:hint="default"/>
          <w:sz w:val="24"/>
          <w:szCs w:val="24"/>
        </w:rPr>
        <w:t>.</w:t>
      </w:r>
    </w:p>
    <w:p>
      <w:pPr>
        <w:pStyle w:val="style0"/>
        <w:spacing w:after="0" w:lineRule="auto" w:line="240"/>
        <w:ind w:left="360"/>
        <w:jc w:val="both"/>
        <w:rPr>
          <w:rFonts w:ascii="Bookman Old Style" w:hAnsi="Bookman Old Style"/>
          <w:szCs w:val="24"/>
        </w:rPr>
      </w:pPr>
    </w:p>
    <w:p>
      <w:pPr>
        <w:pStyle w:val="style0"/>
        <w:shd w:val="clear" w:color="auto" w:fill="e0e0e0"/>
        <w:spacing w:after="0" w:lineRule="auto" w:line="240"/>
        <w:jc w:val="both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PERSONAL INFORMATION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ind w:left="720"/>
        <w:rPr>
          <w:rFonts w:ascii="Cambria" w:hAnsi="Cambria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Name                          </w:t>
      </w:r>
      <w:r>
        <w:rPr>
          <w:rFonts w:ascii="Cambria" w:hAnsi="Cambria"/>
          <w:b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  <w:lang w:val="en-GB"/>
        </w:rPr>
        <w:t xml:space="preserve">Rajesh </w:t>
      </w:r>
      <w:r>
        <w:rPr>
          <w:rFonts w:ascii="Cambria" w:hAnsi="Cambria"/>
          <w:bCs/>
          <w:sz w:val="24"/>
          <w:szCs w:val="24"/>
          <w:lang w:val="en-GB"/>
        </w:rPr>
        <w:t>Ganpatbhai</w:t>
      </w:r>
      <w:r>
        <w:rPr>
          <w:rFonts w:ascii="Cambria" w:hAnsi="Cambria"/>
          <w:bCs/>
          <w:sz w:val="24"/>
          <w:szCs w:val="24"/>
          <w:lang w:val="en-GB"/>
        </w:rPr>
        <w:t xml:space="preserve"> </w:t>
      </w:r>
      <w:r>
        <w:rPr>
          <w:rFonts w:ascii="Cambria" w:hAnsi="Cambria"/>
          <w:bCs/>
          <w:sz w:val="24"/>
          <w:szCs w:val="24"/>
          <w:lang w:val="en-GB"/>
        </w:rPr>
        <w:t>Gohil</w:t>
      </w:r>
    </w:p>
    <w:p>
      <w:pPr>
        <w:pStyle w:val="style0"/>
        <w:widowControl w:val="false"/>
        <w:numPr>
          <w:ilvl w:val="0"/>
          <w:numId w:val="2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Date of Birth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</w:t>
      </w:r>
      <w:r>
        <w:rPr>
          <w:rFonts w:ascii="Cambria" w:hAnsi="Cambria"/>
          <w:bCs/>
          <w:sz w:val="24"/>
          <w:szCs w:val="24"/>
        </w:rPr>
        <w:t xml:space="preserve">  </w:t>
      </w:r>
      <w:r>
        <w:rPr>
          <w:rFonts w:hAnsi="Cambria" w:hint="eastAsia"/>
          <w:bCs/>
          <w:sz w:val="24"/>
          <w:szCs w:val="24"/>
          <w:lang w:eastAsia="zh-CN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: </w:t>
      </w:r>
      <w:r>
        <w:rPr>
          <w:rFonts w:ascii="Cambria" w:hAnsi="Cambria"/>
          <w:sz w:val="24"/>
          <w:szCs w:val="24"/>
          <w:lang w:val="en-GB"/>
        </w:rPr>
        <w:t>29-06-1993</w:t>
      </w:r>
    </w:p>
    <w:p>
      <w:pPr>
        <w:pStyle w:val="style0"/>
        <w:widowControl w:val="false"/>
        <w:numPr>
          <w:ilvl w:val="0"/>
          <w:numId w:val="2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Marital status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hAnsi="Cambria" w:hint="eastAsia"/>
          <w:bCs/>
          <w:sz w:val="24"/>
          <w:szCs w:val="24"/>
          <w:lang w:eastAsia="zh-CN"/>
        </w:rPr>
        <w:t xml:space="preserve"> </w:t>
      </w:r>
      <w:r>
        <w:rPr>
          <w:rFonts w:ascii="Cambria" w:hAnsi="Cambria"/>
          <w:bCs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Single</w:t>
      </w:r>
    </w:p>
    <w:p>
      <w:pPr>
        <w:pStyle w:val="style0"/>
        <w:widowControl w:val="false"/>
        <w:numPr>
          <w:ilvl w:val="0"/>
          <w:numId w:val="2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Languages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</w:t>
      </w:r>
      <w:r>
        <w:rPr>
          <w:rFonts w:ascii="Cambria" w:hAnsi="Cambria"/>
          <w:bCs/>
          <w:sz w:val="24"/>
          <w:szCs w:val="24"/>
        </w:rPr>
        <w:t xml:space="preserve">  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English, Hindi,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Gujarati</w:t>
      </w:r>
    </w:p>
    <w:p>
      <w:pPr>
        <w:pStyle w:val="style0"/>
        <w:widowControl w:val="false"/>
        <w:numPr>
          <w:ilvl w:val="0"/>
          <w:numId w:val="2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Nationality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  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:</w:t>
      </w:r>
      <w:r>
        <w:rPr>
          <w:rFonts w:ascii="Cambria" w:hAnsi="Cambria"/>
          <w:sz w:val="24"/>
          <w:szCs w:val="24"/>
        </w:rPr>
        <w:t xml:space="preserve"> Indian</w:t>
      </w:r>
    </w:p>
    <w:p>
      <w:pPr>
        <w:pStyle w:val="style0"/>
        <w:numPr>
          <w:ilvl w:val="0"/>
          <w:numId w:val="2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Permanent Address 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en-GB"/>
        </w:rPr>
        <w:t xml:space="preserve">116,Bhagwan park society behind </w:t>
      </w:r>
      <w:r>
        <w:rPr>
          <w:rFonts w:ascii="Cambria" w:hAnsi="Cambria"/>
          <w:sz w:val="24"/>
          <w:szCs w:val="24"/>
          <w:lang w:val="en-GB"/>
        </w:rPr>
        <w:t>badri</w:t>
      </w:r>
      <w:r>
        <w:rPr>
          <w:rFonts w:hAnsi="Cambria" w:hint="eastAsia"/>
          <w:sz w:val="24"/>
          <w:szCs w:val="24"/>
          <w:lang w:val="en-GB" w:eastAsia="zh-CN"/>
        </w:rPr>
        <w:t xml:space="preserve"> </w:t>
      </w:r>
      <w:r>
        <w:rPr>
          <w:rFonts w:hAnsi="Cambria" w:hint="eastAsia"/>
          <w:sz w:val="24"/>
          <w:szCs w:val="24"/>
          <w:lang w:val="en-GB" w:eastAsia="zh-CN"/>
        </w:rPr>
        <w:t xml:space="preserve">Narayan temple adajan </w:t>
      </w:r>
      <w:r>
        <w:rPr>
          <w:rFonts w:ascii="Cambria" w:hAnsi="Cambria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  <w:lang w:val="en-GB"/>
        </w:rPr>
        <w:t xml:space="preserve"> 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r>
        <w:rPr>
          <w:rFonts w:ascii="Cambria" w:hAnsi="Cambria"/>
          <w:sz w:val="24"/>
          <w:szCs w:val="24"/>
          <w:lang w:val="en-GB"/>
        </w:rPr>
        <w:t xml:space="preserve">     </w:t>
      </w:r>
      <w:r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Dist</w:t>
      </w:r>
      <w:r>
        <w:rPr>
          <w:rFonts w:ascii="Cambria" w:hAnsi="Cambria"/>
          <w:sz w:val="24"/>
          <w:szCs w:val="24"/>
        </w:rPr>
        <w:t>: Surat (Gujarat), 39</w:t>
      </w:r>
      <w:r>
        <w:rPr>
          <w:rFonts w:ascii="Cambria" w:hAnsi="Cambria"/>
          <w:sz w:val="24"/>
          <w:szCs w:val="24"/>
          <w:lang w:val="en-GB"/>
        </w:rPr>
        <w:t>5009</w:t>
      </w:r>
    </w:p>
    <w:p>
      <w:pPr>
        <w:pStyle w:val="style0"/>
        <w:numPr>
          <w:ilvl w:val="0"/>
          <w:numId w:val="2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Passport No.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  </w:t>
      </w:r>
      <w:r>
        <w:rPr>
          <w:rFonts w:ascii="Cambria" w:hAnsi="Cambria"/>
          <w:bCs/>
          <w:sz w:val="24"/>
          <w:szCs w:val="24"/>
        </w:rPr>
        <w:t xml:space="preserve">  : </w:t>
      </w:r>
      <w:r>
        <w:rPr>
          <w:rFonts w:ascii="Cambria" w:hAnsi="Cambria"/>
          <w:bCs/>
          <w:sz w:val="24"/>
          <w:szCs w:val="24"/>
          <w:lang w:val="en-GB"/>
        </w:rPr>
        <w:t>M8674614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tabs>
          <w:tab w:val="left" w:leader="none" w:pos="6317"/>
        </w:tabs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pBdr>
          <w:bottom w:val="single" w:sz="4" w:space="0" w:color="auto"/>
        </w:pBdr>
        <w:shd w:val="clear" w:color="auto" w:fill="e0e0e0"/>
        <w:spacing w:after="0" w:lineRule="auto" w:line="240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DECLARATION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I am selected for the job, I assure you Sir that I shall try my superior to satisfy y</w:t>
      </w:r>
      <w:r>
        <w:rPr>
          <w:rFonts w:ascii="Cambria" w:hAnsi="Cambria"/>
          <w:sz w:val="24"/>
          <w:szCs w:val="24"/>
        </w:rPr>
        <w:t>ou with my good conduct and smart</w:t>
      </w:r>
      <w:r>
        <w:rPr>
          <w:rFonts w:ascii="Cambria" w:hAnsi="Cambria"/>
          <w:sz w:val="24"/>
          <w:szCs w:val="24"/>
        </w:rPr>
        <w:t xml:space="preserve"> work with utmost sincerity.     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Hopping for your favorable reply.    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Thanking You,                              </w:t>
      </w:r>
    </w:p>
    <w:p>
      <w:pPr>
        <w:pStyle w:val="style0"/>
        <w:spacing w:after="0" w:lineRule="auto" w:line="240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</w:t>
      </w:r>
    </w:p>
    <w:p>
      <w:pPr>
        <w:pStyle w:val="style0"/>
        <w:spacing w:after="0" w:lineRule="auto" w:line="240"/>
        <w:ind w:left="2160" w:hanging="2160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ind w:left="2160"/>
        <w:rPr>
          <w:rFonts w:ascii="Cambria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b/>
          <w:sz w:val="24"/>
          <w:szCs w:val="24"/>
        </w:rPr>
        <w:t>lace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en-GB"/>
        </w:rPr>
        <w:t>SURAT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hAnsi="Cambria" w:hint="eastAsia"/>
          <w:sz w:val="24"/>
          <w:szCs w:val="24"/>
          <w:lang w:eastAsia="zh-CN"/>
        </w:rPr>
        <w:t xml:space="preserve">                      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Yours Faithfully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</w:t>
      </w:r>
    </w:p>
    <w:p>
      <w:pPr>
        <w:pStyle w:val="style0"/>
        <w:spacing w:after="0" w:lineRule="auto" w:line="240"/>
        <w:ind w:left="5040" w:hanging="5040"/>
        <w:jc w:val="both"/>
        <w:rPr>
          <w:rFonts w:ascii="Cambria" w:hAnsi="Cambria"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hAnsi="Cambria"/>
          <w:b w:val="false"/>
          <w:bCs w:val="false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Date: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>
        <w:rPr>
          <w:rFonts w:ascii="Cambria" w:hAnsi="Cambria"/>
          <w:b/>
          <w:sz w:val="28"/>
          <w:szCs w:val="28"/>
        </w:rPr>
        <w:t xml:space="preserve">                                         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                          </w:t>
      </w:r>
      <w:r>
        <w:rPr>
          <w:rFonts w:hAnsi="Cambria" w:hint="eastAsia"/>
          <w:b w:val="false"/>
          <w:bCs w:val="false"/>
          <w:sz w:val="28"/>
          <w:szCs w:val="28"/>
          <w:lang w:eastAsia="zh-CN"/>
        </w:rPr>
        <w:t xml:space="preserve">(RAJESH GOHIL) </w:t>
      </w:r>
    </w:p>
    <w:sectPr>
      <w:pgSz w:w="12240" w:h="15840" w:orient="portrait" w:code="1"/>
      <w:pgMar w:top="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stellar">
    <w:altName w:val="Castellar"/>
    <w:panose1 w:val="020a0402060000010301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AE160E"/>
    <w:lvl w:ilvl="0" w:tplc="79286788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2B8E6016">
      <w:start w:val="1"/>
      <w:numFmt w:val="bullet"/>
      <w:lvlText w:val="o"/>
      <w:lvlJc w:val="left"/>
      <w:pPr>
        <w:ind w:left="2092" w:hanging="360"/>
      </w:pPr>
      <w:rPr>
        <w:rFonts w:ascii="Courier New" w:cs="Courier New" w:hAnsi="Courier New" w:hint="default"/>
      </w:rPr>
    </w:lvl>
    <w:lvl w:ilvl="2" w:tplc="8F86AB6C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D960FA7A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B9603D64">
      <w:start w:val="1"/>
      <w:numFmt w:val="bullet"/>
      <w:lvlText w:val="o"/>
      <w:lvlJc w:val="left"/>
      <w:pPr>
        <w:ind w:left="4252" w:hanging="360"/>
      </w:pPr>
      <w:rPr>
        <w:rFonts w:ascii="Courier New" w:cs="Courier New" w:hAnsi="Courier New" w:hint="default"/>
      </w:rPr>
    </w:lvl>
    <w:lvl w:ilvl="5" w:tplc="AEB83DDA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2FA2A7A0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48729170">
      <w:start w:val="1"/>
      <w:numFmt w:val="bullet"/>
      <w:lvlText w:val="o"/>
      <w:lvlJc w:val="left"/>
      <w:pPr>
        <w:ind w:left="6412" w:hanging="360"/>
      </w:pPr>
      <w:rPr>
        <w:rFonts w:ascii="Courier New" w:cs="Courier New" w:hAnsi="Courier New" w:hint="default"/>
      </w:rPr>
    </w:lvl>
    <w:lvl w:ilvl="8" w:tplc="0406CEDE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64005A6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CCEC6AA"/>
    <w:lvl w:ilvl="0" w:tplc="ABF2EE62">
      <w:start w:val="1"/>
      <w:numFmt w:val="bullet"/>
      <w:lvlText w:val=""/>
      <w:lvlJc w:val="left"/>
      <w:pPr>
        <w:ind w:left="951" w:hanging="360"/>
      </w:pPr>
      <w:rPr>
        <w:rFonts w:ascii="Wingdings" w:hAnsi="Wingdings" w:hint="default"/>
      </w:rPr>
    </w:lvl>
    <w:lvl w:ilvl="1" w:tplc="C456A81C">
      <w:start w:val="1"/>
      <w:numFmt w:val="bullet"/>
      <w:lvlText w:val="o"/>
      <w:lvlJc w:val="left"/>
      <w:pPr>
        <w:ind w:left="1671" w:hanging="360"/>
      </w:pPr>
      <w:rPr>
        <w:rFonts w:ascii="Courier New" w:cs="Courier New" w:hAnsi="Courier New" w:hint="default"/>
      </w:rPr>
    </w:lvl>
    <w:lvl w:ilvl="2" w:tplc="D53AA664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E4AE7204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686212DA">
      <w:start w:val="1"/>
      <w:numFmt w:val="bullet"/>
      <w:lvlText w:val="o"/>
      <w:lvlJc w:val="left"/>
      <w:pPr>
        <w:ind w:left="3831" w:hanging="360"/>
      </w:pPr>
      <w:rPr>
        <w:rFonts w:ascii="Courier New" w:cs="Courier New" w:hAnsi="Courier New" w:hint="default"/>
      </w:rPr>
    </w:lvl>
    <w:lvl w:ilvl="5" w:tplc="7C4A9D94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CF0ED1FA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DAAB8F2">
      <w:start w:val="1"/>
      <w:numFmt w:val="bullet"/>
      <w:lvlText w:val="o"/>
      <w:lvlJc w:val="left"/>
      <w:pPr>
        <w:ind w:left="5991" w:hanging="360"/>
      </w:pPr>
      <w:rPr>
        <w:rFonts w:ascii="Courier New" w:cs="Courier New" w:hAnsi="Courier New" w:hint="default"/>
      </w:rPr>
    </w:lvl>
    <w:lvl w:ilvl="8" w:tplc="9A2C1B1E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3EEE864"/>
    <w:lvl w:ilvl="0" w:tplc="BF3E38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9F2C82A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9412EC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FEBD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8B1F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EAFC46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5C74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682F66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B936D5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38ADD96"/>
    <w:lvl w:ilvl="0" w:tplc="1C7AE418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0585BB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B416254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1D60AB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20C0E9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67C3A7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04E2D4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9B8A78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C3C29AD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54C196A"/>
    <w:lvl w:ilvl="0" w:tplc="DDBC0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D6678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D64D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B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E525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59EA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B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0DE9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DD2ED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2FE0D32"/>
    <w:lvl w:ilvl="0" w:tplc="756290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38CC5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80CF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B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65F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666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A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BF9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C425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26E8B22"/>
    <w:lvl w:ilvl="0" w:tplc="E862B8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EF2CD98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F8BCD3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9EC7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E6A158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2E76F0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7CA7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80346A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7F84B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20E5D8A"/>
    <w:lvl w:ilvl="0" w:tplc="939421C2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7354E538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16227F34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8A182A64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93E091E4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63DEDC52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B05097E2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33832DE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EABE3B7A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F402DE4"/>
    <w:lvl w:ilvl="0" w:tplc="4836BC44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2"/>
      </w:rPr>
    </w:lvl>
    <w:lvl w:ilvl="1" w:tplc="37D8DCD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8CE0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8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0B6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41A2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2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1B0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D6343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10239E4"/>
    <w:lvl w:ilvl="0" w:tplc="C3E24392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8D0446B6">
      <w:start w:val="1"/>
      <w:numFmt w:val="bullet"/>
      <w:lvlText w:val="o"/>
      <w:lvlJc w:val="left"/>
      <w:pPr>
        <w:ind w:left="1739" w:hanging="360"/>
      </w:pPr>
      <w:rPr>
        <w:rFonts w:ascii="Courier New" w:cs="Courier New" w:hAnsi="Courier New" w:hint="default"/>
      </w:rPr>
    </w:lvl>
    <w:lvl w:ilvl="2" w:tplc="29FABAF2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72FA7488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FDD8D376">
      <w:start w:val="1"/>
      <w:numFmt w:val="bullet"/>
      <w:lvlText w:val="o"/>
      <w:lvlJc w:val="left"/>
      <w:pPr>
        <w:ind w:left="3899" w:hanging="360"/>
      </w:pPr>
      <w:rPr>
        <w:rFonts w:ascii="Courier New" w:cs="Courier New" w:hAnsi="Courier New" w:hint="default"/>
      </w:rPr>
    </w:lvl>
    <w:lvl w:ilvl="5" w:tplc="EC32E1E4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8EE20F96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68089732">
      <w:start w:val="1"/>
      <w:numFmt w:val="bullet"/>
      <w:lvlText w:val="o"/>
      <w:lvlJc w:val="left"/>
      <w:pPr>
        <w:ind w:left="6059" w:hanging="360"/>
      </w:pPr>
      <w:rPr>
        <w:rFonts w:ascii="Courier New" w:cs="Courier New" w:hAnsi="Courier New" w:hint="default"/>
      </w:rPr>
    </w:lvl>
    <w:lvl w:ilvl="8" w:tplc="C680CD76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3221A36"/>
    <w:lvl w:ilvl="0" w:tplc="A5DC6B38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BFA0EB94">
      <w:start w:val="1"/>
      <w:numFmt w:val="bullet"/>
      <w:lvlText w:val="o"/>
      <w:lvlJc w:val="left"/>
      <w:pPr>
        <w:ind w:left="1752" w:hanging="360"/>
      </w:pPr>
      <w:rPr>
        <w:rFonts w:ascii="Courier New" w:cs="Courier New" w:hAnsi="Courier New" w:hint="default"/>
      </w:rPr>
    </w:lvl>
    <w:lvl w:ilvl="2" w:tplc="2D12639A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7DF6E354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AA4A89A2">
      <w:start w:val="1"/>
      <w:numFmt w:val="bullet"/>
      <w:lvlText w:val="o"/>
      <w:lvlJc w:val="left"/>
      <w:pPr>
        <w:ind w:left="3912" w:hanging="360"/>
      </w:pPr>
      <w:rPr>
        <w:rFonts w:ascii="Courier New" w:cs="Courier New" w:hAnsi="Courier New" w:hint="default"/>
      </w:rPr>
    </w:lvl>
    <w:lvl w:ilvl="5" w:tplc="9DE24EA2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3506A26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B1F22714">
      <w:start w:val="1"/>
      <w:numFmt w:val="bullet"/>
      <w:lvlText w:val="o"/>
      <w:lvlJc w:val="left"/>
      <w:pPr>
        <w:ind w:left="6072" w:hanging="360"/>
      </w:pPr>
      <w:rPr>
        <w:rFonts w:ascii="Courier New" w:cs="Courier New" w:hAnsi="Courier New" w:hint="default"/>
      </w:rPr>
    </w:lvl>
    <w:lvl w:ilvl="8" w:tplc="94121512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9065A98"/>
    <w:lvl w:ilvl="0" w:tplc="D67A8984">
      <w:start w:val="1"/>
      <w:numFmt w:val="bullet"/>
      <w:lvlText w:val=""/>
      <w:lvlJc w:val="left"/>
      <w:pPr>
        <w:tabs>
          <w:tab w:val="left" w:leader="none" w:pos="450"/>
        </w:tabs>
        <w:ind w:left="450" w:hanging="360"/>
      </w:pPr>
      <w:rPr>
        <w:rFonts w:ascii="Wingdings" w:hAnsi="Wingdings" w:hint="default"/>
      </w:rPr>
    </w:lvl>
    <w:lvl w:ilvl="1" w:tplc="03785F1E">
      <w:start w:val="1"/>
      <w:numFmt w:val="bullet"/>
      <w:lvlText w:val="o"/>
      <w:lvlJc w:val="left"/>
      <w:pPr>
        <w:tabs>
          <w:tab w:val="left" w:leader="none" w:pos="1170"/>
        </w:tabs>
        <w:ind w:left="1170" w:hanging="360"/>
      </w:pPr>
      <w:rPr>
        <w:rFonts w:ascii="Courier New" w:cs="Courier New" w:hAnsi="Courier New" w:hint="default"/>
      </w:rPr>
    </w:lvl>
    <w:lvl w:ilvl="2" w:tplc="86CA5832">
      <w:start w:val="1"/>
      <w:numFmt w:val="bullet"/>
      <w:lvlText w:val=""/>
      <w:lvlJc w:val="left"/>
      <w:pPr>
        <w:tabs>
          <w:tab w:val="left" w:leader="none" w:pos="1890"/>
        </w:tabs>
        <w:ind w:left="1890" w:hanging="360"/>
      </w:pPr>
      <w:rPr>
        <w:rFonts w:ascii="Wingdings" w:hAnsi="Wingdings" w:hint="default"/>
      </w:rPr>
    </w:lvl>
    <w:lvl w:ilvl="3" w:tplc="D1C8A54C">
      <w:start w:val="1"/>
      <w:numFmt w:val="bullet"/>
      <w:lvlText w:val=""/>
      <w:lvlJc w:val="left"/>
      <w:pPr>
        <w:tabs>
          <w:tab w:val="left" w:leader="none" w:pos="2610"/>
        </w:tabs>
        <w:ind w:left="2610" w:hanging="360"/>
      </w:pPr>
      <w:rPr>
        <w:rFonts w:ascii="Symbol" w:hAnsi="Symbol" w:hint="default"/>
      </w:rPr>
    </w:lvl>
    <w:lvl w:ilvl="4" w:tplc="BDACE466">
      <w:start w:val="1"/>
      <w:numFmt w:val="bullet"/>
      <w:lvlText w:val="o"/>
      <w:lvlJc w:val="left"/>
      <w:pPr>
        <w:tabs>
          <w:tab w:val="left" w:leader="none" w:pos="3330"/>
        </w:tabs>
        <w:ind w:left="3330" w:hanging="360"/>
      </w:pPr>
      <w:rPr>
        <w:rFonts w:ascii="Courier New" w:cs="Courier New" w:hAnsi="Courier New" w:hint="default"/>
      </w:rPr>
    </w:lvl>
    <w:lvl w:ilvl="5" w:tplc="D24C3074">
      <w:start w:val="1"/>
      <w:numFmt w:val="bullet"/>
      <w:lvlText w:val=""/>
      <w:lvlJc w:val="left"/>
      <w:pPr>
        <w:tabs>
          <w:tab w:val="left" w:leader="none" w:pos="4050"/>
        </w:tabs>
        <w:ind w:left="4050" w:hanging="360"/>
      </w:pPr>
      <w:rPr>
        <w:rFonts w:ascii="Wingdings" w:hAnsi="Wingdings" w:hint="default"/>
      </w:rPr>
    </w:lvl>
    <w:lvl w:ilvl="6" w:tplc="4E569C24">
      <w:start w:val="1"/>
      <w:numFmt w:val="bullet"/>
      <w:lvlText w:val=""/>
      <w:lvlJc w:val="left"/>
      <w:pPr>
        <w:tabs>
          <w:tab w:val="left" w:leader="none" w:pos="4770"/>
        </w:tabs>
        <w:ind w:left="4770" w:hanging="360"/>
      </w:pPr>
      <w:rPr>
        <w:rFonts w:ascii="Symbol" w:hAnsi="Symbol" w:hint="default"/>
      </w:rPr>
    </w:lvl>
    <w:lvl w:ilvl="7" w:tplc="C1EC36AA">
      <w:start w:val="1"/>
      <w:numFmt w:val="bullet"/>
      <w:lvlText w:val="o"/>
      <w:lvlJc w:val="left"/>
      <w:pPr>
        <w:tabs>
          <w:tab w:val="left" w:leader="none" w:pos="5490"/>
        </w:tabs>
        <w:ind w:left="5490" w:hanging="360"/>
      </w:pPr>
      <w:rPr>
        <w:rFonts w:ascii="Courier New" w:cs="Courier New" w:hAnsi="Courier New" w:hint="default"/>
      </w:rPr>
    </w:lvl>
    <w:lvl w:ilvl="8" w:tplc="9034B64C">
      <w:start w:val="1"/>
      <w:numFmt w:val="bullet"/>
      <w:lvlText w:val=""/>
      <w:lvlJc w:val="left"/>
      <w:pPr>
        <w:tabs>
          <w:tab w:val="left" w:leader="none" w:pos="6210"/>
        </w:tabs>
        <w:ind w:left="621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77CB62C"/>
    <w:lvl w:ilvl="0" w:tplc="1BF4C5CE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FEFA55A0">
      <w:start w:val="1"/>
      <w:numFmt w:val="bullet"/>
      <w:lvlText w:val="o"/>
      <w:lvlJc w:val="left"/>
      <w:pPr>
        <w:ind w:left="2092" w:hanging="360"/>
      </w:pPr>
      <w:rPr>
        <w:rFonts w:ascii="Courier New" w:cs="Courier New" w:hAnsi="Courier New" w:hint="default"/>
      </w:rPr>
    </w:lvl>
    <w:lvl w:ilvl="2" w:tplc="525863BC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8208CE7A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D9624578">
      <w:start w:val="1"/>
      <w:numFmt w:val="bullet"/>
      <w:lvlText w:val="o"/>
      <w:lvlJc w:val="left"/>
      <w:pPr>
        <w:ind w:left="4252" w:hanging="360"/>
      </w:pPr>
      <w:rPr>
        <w:rFonts w:ascii="Courier New" w:cs="Courier New" w:hAnsi="Courier New" w:hint="default"/>
      </w:rPr>
    </w:lvl>
    <w:lvl w:ilvl="5" w:tplc="6B1EDCDA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276001BE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457CF744">
      <w:start w:val="1"/>
      <w:numFmt w:val="bullet"/>
      <w:lvlText w:val="o"/>
      <w:lvlJc w:val="left"/>
      <w:pPr>
        <w:ind w:left="6412" w:hanging="360"/>
      </w:pPr>
      <w:rPr>
        <w:rFonts w:ascii="Courier New" w:cs="Courier New" w:hAnsi="Courier New" w:hint="default"/>
      </w:rPr>
    </w:lvl>
    <w:lvl w:ilvl="8" w:tplc="77BC00BE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1B80894"/>
    <w:lvl w:ilvl="0" w:tplc="DCA095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B2917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522A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E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D72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FDA3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92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FEE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216CEAE"/>
    <w:lvl w:ilvl="0" w:tplc="82FA3CCE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26A4C220">
      <w:start w:val="1"/>
      <w:numFmt w:val="bullet"/>
      <w:lvlText w:val="o"/>
      <w:lvlJc w:val="left"/>
      <w:pPr>
        <w:ind w:left="2866" w:hanging="360"/>
      </w:pPr>
      <w:rPr>
        <w:rFonts w:ascii="Courier New" w:cs="Courier New" w:hAnsi="Courier New" w:hint="default"/>
      </w:rPr>
    </w:lvl>
    <w:lvl w:ilvl="2" w:tplc="BB3A211C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7B4CA83E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CC5C7AE8">
      <w:start w:val="1"/>
      <w:numFmt w:val="bullet"/>
      <w:lvlText w:val="o"/>
      <w:lvlJc w:val="left"/>
      <w:pPr>
        <w:ind w:left="5026" w:hanging="360"/>
      </w:pPr>
      <w:rPr>
        <w:rFonts w:ascii="Courier New" w:cs="Courier New" w:hAnsi="Courier New" w:hint="default"/>
      </w:rPr>
    </w:lvl>
    <w:lvl w:ilvl="5" w:tplc="8CA634CA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8C22736C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852EA0F8">
      <w:start w:val="1"/>
      <w:numFmt w:val="bullet"/>
      <w:lvlText w:val="o"/>
      <w:lvlJc w:val="left"/>
      <w:pPr>
        <w:ind w:left="7186" w:hanging="360"/>
      </w:pPr>
      <w:rPr>
        <w:rFonts w:ascii="Courier New" w:cs="Courier New" w:hAnsi="Courier New" w:hint="default"/>
      </w:rPr>
    </w:lvl>
    <w:lvl w:ilvl="8" w:tplc="EB769C64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5AA409C"/>
    <w:lvl w:ilvl="0" w:tplc="4E488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5A3E5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438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12C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E9E0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A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691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D8C0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664005A6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F823E9A"/>
    <w:lvl w:ilvl="0" w:tplc="3CDEA3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D6E96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CA00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6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59B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9666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2E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0674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258A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A86F6E6"/>
    <w:lvl w:ilvl="0" w:tplc="79A417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9E867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B4A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05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C89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432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2BAB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DCE0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ymbol" w:hAnsi="Symbol" w:hint="default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ymbol" w:hAnsi="Symbol" w:hint="default"/>
        <w:b w:val="false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ymbol" w:hAnsi="Symbol" w:hint="default"/>
        <w:b w:val="false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ymbol" w:hAnsi="Symbol" w:hint="default"/>
        <w:b w:val="false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F348196"/>
    <w:lvl w:ilvl="0" w:tplc="7C542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C69AE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5B2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A3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9F1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81A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8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A627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78A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664005A6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45425C16"/>
    <w:lvl w:ilvl="0" w:tplc="ACA012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C12861E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D31EDC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9440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6C309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7DE087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B86C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52B16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BE42B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492432E"/>
    <w:lvl w:ilvl="0" w:tplc="A15CBCD0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25BA95BE">
      <w:start w:val="1"/>
      <w:numFmt w:val="bullet"/>
      <w:lvlText w:val="o"/>
      <w:lvlJc w:val="left"/>
      <w:pPr>
        <w:ind w:left="1848" w:hanging="360"/>
      </w:pPr>
      <w:rPr>
        <w:rFonts w:ascii="Courier New" w:cs="Courier New" w:hAnsi="Courier New" w:hint="default"/>
      </w:rPr>
    </w:lvl>
    <w:lvl w:ilvl="2" w:tplc="3410D9A4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49C201A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75883AA">
      <w:start w:val="1"/>
      <w:numFmt w:val="bullet"/>
      <w:lvlText w:val="o"/>
      <w:lvlJc w:val="left"/>
      <w:pPr>
        <w:ind w:left="4008" w:hanging="360"/>
      </w:pPr>
      <w:rPr>
        <w:rFonts w:ascii="Courier New" w:cs="Courier New" w:hAnsi="Courier New" w:hint="default"/>
      </w:rPr>
    </w:lvl>
    <w:lvl w:ilvl="5" w:tplc="80883E3C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584ABF2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EB8A8F1C">
      <w:start w:val="1"/>
      <w:numFmt w:val="bullet"/>
      <w:lvlText w:val="o"/>
      <w:lvlJc w:val="left"/>
      <w:pPr>
        <w:ind w:left="6168" w:hanging="360"/>
      </w:pPr>
      <w:rPr>
        <w:rFonts w:ascii="Courier New" w:cs="Courier New" w:hAnsi="Courier New" w:hint="default"/>
      </w:rPr>
    </w:lvl>
    <w:lvl w:ilvl="8" w:tplc="CBD8A71C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C142CAE"/>
    <w:lvl w:ilvl="0" w:tplc="B6903E34">
      <w:start w:val="1"/>
      <w:numFmt w:val="bullet"/>
      <w:lvlText w:val=""/>
      <w:lvlJc w:val="left"/>
      <w:pPr>
        <w:tabs>
          <w:tab w:val="left" w:leader="none" w:pos="630"/>
        </w:tabs>
        <w:ind w:left="630" w:hanging="360"/>
      </w:pPr>
      <w:rPr>
        <w:rFonts w:ascii="Wingdings" w:hAnsi="Wingdings" w:hint="default"/>
        <w:color w:val="auto"/>
      </w:rPr>
    </w:lvl>
    <w:lvl w:ilvl="1" w:tplc="B3F8CC90">
      <w:start w:val="1"/>
      <w:numFmt w:val="bullet"/>
      <w:lvlText w:val=""/>
      <w:lvlJc w:val="left"/>
      <w:pPr>
        <w:tabs>
          <w:tab w:val="left" w:leader="none" w:pos="1350"/>
        </w:tabs>
        <w:ind w:left="1350" w:hanging="360"/>
      </w:pPr>
      <w:rPr>
        <w:rFonts w:ascii="Symbol" w:hAnsi="Symbol" w:hint="default"/>
      </w:rPr>
    </w:lvl>
    <w:lvl w:ilvl="2" w:tplc="6EC4F544">
      <w:start w:val="1"/>
      <w:numFmt w:val="bullet"/>
      <w:lvlText w:val=""/>
      <w:lvlJc w:val="left"/>
      <w:pPr>
        <w:tabs>
          <w:tab w:val="left" w:leader="none" w:pos="2070"/>
        </w:tabs>
        <w:ind w:left="2070" w:hanging="360"/>
      </w:pPr>
      <w:rPr>
        <w:rFonts w:ascii="Wingdings" w:hAnsi="Wingdings" w:hint="default"/>
      </w:rPr>
    </w:lvl>
    <w:lvl w:ilvl="3" w:tplc="C28C0C8C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4" w:tplc="B1F47D14">
      <w:start w:val="1"/>
      <w:numFmt w:val="bullet"/>
      <w:lvlText w:val="o"/>
      <w:lvlJc w:val="left"/>
      <w:pPr>
        <w:tabs>
          <w:tab w:val="left" w:leader="none" w:pos="3510"/>
        </w:tabs>
        <w:ind w:left="3510" w:hanging="360"/>
      </w:pPr>
      <w:rPr>
        <w:rFonts w:ascii="Courier New" w:cs="Courier New" w:hAnsi="Courier New" w:hint="default"/>
      </w:rPr>
    </w:lvl>
    <w:lvl w:ilvl="5" w:tplc="00982826">
      <w:start w:val="1"/>
      <w:numFmt w:val="bullet"/>
      <w:lvlText w:val=""/>
      <w:lvlJc w:val="left"/>
      <w:pPr>
        <w:tabs>
          <w:tab w:val="left" w:leader="none" w:pos="4230"/>
        </w:tabs>
        <w:ind w:left="4230" w:hanging="360"/>
      </w:pPr>
      <w:rPr>
        <w:rFonts w:ascii="Wingdings" w:hAnsi="Wingdings" w:hint="default"/>
      </w:rPr>
    </w:lvl>
    <w:lvl w:ilvl="6" w:tplc="C32871F2">
      <w:start w:val="1"/>
      <w:numFmt w:val="bullet"/>
      <w:lvlText w:val=""/>
      <w:lvlJc w:val="left"/>
      <w:pPr>
        <w:tabs>
          <w:tab w:val="left" w:leader="none" w:pos="4950"/>
        </w:tabs>
        <w:ind w:left="4950" w:hanging="360"/>
      </w:pPr>
      <w:rPr>
        <w:rFonts w:ascii="Symbol" w:hAnsi="Symbol" w:hint="default"/>
      </w:rPr>
    </w:lvl>
    <w:lvl w:ilvl="7" w:tplc="E9B09DFC">
      <w:start w:val="1"/>
      <w:numFmt w:val="bullet"/>
      <w:lvlText w:val="o"/>
      <w:lvlJc w:val="left"/>
      <w:pPr>
        <w:tabs>
          <w:tab w:val="left" w:leader="none" w:pos="5670"/>
        </w:tabs>
        <w:ind w:left="5670" w:hanging="360"/>
      </w:pPr>
      <w:rPr>
        <w:rFonts w:ascii="Courier New" w:cs="Courier New" w:hAnsi="Courier New" w:hint="default"/>
      </w:rPr>
    </w:lvl>
    <w:lvl w:ilvl="8" w:tplc="4142F82E">
      <w:start w:val="1"/>
      <w:numFmt w:val="bullet"/>
      <w:lvlText w:val=""/>
      <w:lvlJc w:val="left"/>
      <w:pPr>
        <w:tabs>
          <w:tab w:val="left" w:leader="none" w:pos="6390"/>
        </w:tabs>
        <w:ind w:left="639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20A60800"/>
    <w:lvl w:ilvl="0" w:tplc="A78E93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B80E4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7260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8E24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CBCCC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8D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597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B61AA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ABCB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"/>
  </w:num>
  <w:num w:numId="4">
    <w:abstractNumId w:val="8"/>
  </w:num>
  <w:num w:numId="5">
    <w:abstractNumId w:val="21"/>
  </w:num>
  <w:num w:numId="6">
    <w:abstractNumId w:val="14"/>
  </w:num>
  <w:num w:numId="7">
    <w:abstractNumId w:val="12"/>
  </w:num>
  <w:num w:numId="8">
    <w:abstractNumId w:val="11"/>
  </w:num>
  <w:num w:numId="9">
    <w:abstractNumId w:val="22"/>
  </w:num>
  <w:num w:numId="10">
    <w:abstractNumId w:val="26"/>
  </w:num>
  <w:num w:numId="11">
    <w:abstractNumId w:val="0"/>
  </w:num>
  <w:num w:numId="12">
    <w:abstractNumId w:val="13"/>
  </w:num>
  <w:num w:numId="13">
    <w:abstractNumId w:val="9"/>
  </w:num>
  <w:num w:numId="14">
    <w:abstractNumId w:val="25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5">
    <w:abstractNumId w:val="1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16"/>
  </w:num>
  <w:num w:numId="22">
    <w:abstractNumId w:val="15"/>
  </w:num>
  <w:num w:numId="23">
    <w:abstractNumId w:val="6"/>
  </w:num>
  <w:num w:numId="24">
    <w:abstractNumId w:val="4"/>
  </w:num>
  <w:num w:numId="25">
    <w:abstractNumId w:val="5"/>
  </w:num>
  <w:num w:numId="26">
    <w:abstractNumId w:val="19"/>
  </w:num>
  <w:num w:numId="27">
    <w:abstractNumId w:val="29"/>
  </w:num>
  <w:num w:numId="28">
    <w:abstractNumId w:val="23"/>
  </w:num>
  <w:num w:numId="29">
    <w:abstractNumId w:val="18"/>
  </w:num>
  <w:num w:numId="30">
    <w:abstractNumId w:val="3"/>
  </w:num>
  <w:num w:numId="31">
    <w:abstractNumId w:val="1"/>
  </w:num>
  <w:num w:numId="32">
    <w:abstractNumId w:val="27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pPr>
      <w:spacing w:lineRule="auto" w:line="2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506</Words>
  <Pages>3</Pages>
  <Characters>2804</Characters>
  <Application>WPS Office</Application>
  <DocSecurity>0</DocSecurity>
  <Paragraphs>130</Paragraphs>
  <ScaleCrop>false</ScaleCrop>
  <LinksUpToDate>false</LinksUpToDate>
  <CharactersWithSpaces>3899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2018-09-16T07:37:00Z</dcterms:created>
  <dc:creator>RAHUL</dc:creator>
  <lastModifiedBy>vivo 1951</lastModifiedBy>
  <lastPrinted>2015-03-06T09:35:00Z</lastPrinted>
  <dcterms:modified xsi:type="dcterms:W3CDTF">2020-03-31T15:29:20Z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